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73" w:rsidRPr="007E6373" w:rsidRDefault="007E6373" w:rsidP="007E6373">
      <w:pPr>
        <w:pStyle w:val="10"/>
        <w:keepNext/>
        <w:keepLines/>
        <w:spacing w:after="635"/>
        <w:rPr>
          <w:sz w:val="24"/>
          <w:szCs w:val="24"/>
        </w:rPr>
      </w:pPr>
      <w:bookmarkStart w:id="0" w:name="bookmark0"/>
      <w:r w:rsidRPr="007E6373">
        <w:rPr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 15 имени героя Советского союза Д.М. </w:t>
      </w:r>
      <w:proofErr w:type="spellStart"/>
      <w:r w:rsidRPr="007E6373">
        <w:rPr>
          <w:sz w:val="24"/>
          <w:szCs w:val="24"/>
        </w:rPr>
        <w:t>Карбышева</w:t>
      </w:r>
      <w:proofErr w:type="spellEnd"/>
      <w:r w:rsidRPr="007E6373">
        <w:rPr>
          <w:sz w:val="24"/>
          <w:szCs w:val="24"/>
        </w:rPr>
        <w:t xml:space="preserve"> города Новокуйбышевска г. о. Новокуйбышевск Самарской области</w:t>
      </w:r>
      <w:r>
        <w:rPr>
          <w:sz w:val="24"/>
          <w:szCs w:val="24"/>
        </w:rPr>
        <w:t xml:space="preserve"> </w:t>
      </w:r>
      <w:r w:rsidRPr="007E6373">
        <w:rPr>
          <w:sz w:val="24"/>
          <w:szCs w:val="24"/>
        </w:rPr>
        <w:t xml:space="preserve"> 4462206, Самарская область г. Новокуйбышевск, ул. Дзержинского, 23а, тел., факс (8846) 4-77-26, 5-51-61</w:t>
      </w:r>
    </w:p>
    <w:p w:rsidR="007E6373" w:rsidRDefault="007E6373" w:rsidP="007E6373">
      <w:pPr>
        <w:pStyle w:val="10"/>
        <w:keepNext/>
        <w:keepLines/>
        <w:shd w:val="clear" w:color="auto" w:fill="auto"/>
        <w:spacing w:before="0" w:after="272" w:line="280" w:lineRule="exact"/>
      </w:pPr>
    </w:p>
    <w:p w:rsidR="00AF6A04" w:rsidRDefault="007E6373">
      <w:pPr>
        <w:pStyle w:val="10"/>
        <w:keepNext/>
        <w:keepLines/>
        <w:shd w:val="clear" w:color="auto" w:fill="auto"/>
        <w:spacing w:before="0" w:after="272" w:line="280" w:lineRule="exact"/>
      </w:pPr>
      <w:r>
        <w:t>Устав школьного Музея Боевой Славы «Герои Отечества»</w:t>
      </w:r>
      <w:bookmarkEnd w:id="0"/>
    </w:p>
    <w:p w:rsidR="00AF6A04" w:rsidRDefault="002950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0"/>
        </w:tabs>
        <w:spacing w:before="0" w:after="244" w:line="280" w:lineRule="exact"/>
        <w:ind w:left="3460"/>
        <w:jc w:val="both"/>
      </w:pPr>
      <w:bookmarkStart w:id="1" w:name="bookmark1"/>
      <w:r>
        <w:t>Цели</w:t>
      </w:r>
      <w:r>
        <w:t xml:space="preserve"> и задачи музея</w:t>
      </w:r>
      <w:bookmarkEnd w:id="1"/>
    </w:p>
    <w:p w:rsidR="00AF6A04" w:rsidRDefault="007E6373">
      <w:pPr>
        <w:pStyle w:val="20"/>
        <w:shd w:val="clear" w:color="auto" w:fill="auto"/>
        <w:spacing w:before="0" w:after="273"/>
        <w:ind w:firstLine="600"/>
      </w:pPr>
      <w:r>
        <w:t>Школьный музей «Герои Отечества</w:t>
      </w:r>
      <w:r w:rsidR="00295049">
        <w:t>» призван способствовать формированию у учащихся гражданско -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</w:t>
      </w:r>
      <w:r w:rsidR="00295049">
        <w:t>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AF6A04" w:rsidRDefault="007E6373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282" w:line="280" w:lineRule="exact"/>
        <w:ind w:firstLine="0"/>
      </w:pPr>
      <w:r>
        <w:t>Музей Боевой Славы «Герои Отечества» был открыт 21.02.201</w:t>
      </w:r>
      <w:r w:rsidR="00295049">
        <w:t>9 г.</w:t>
      </w:r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248" w:line="280" w:lineRule="exact"/>
        <w:ind w:firstLine="0"/>
      </w:pPr>
      <w:r>
        <w:t>П</w:t>
      </w:r>
      <w:r w:rsidR="007E6373">
        <w:t>рофиль музея-военно-исторический</w:t>
      </w:r>
      <w:r>
        <w:t>.</w:t>
      </w:r>
    </w:p>
    <w:p w:rsidR="00AF6A04" w:rsidRDefault="00295049" w:rsidP="00CC4935">
      <w:pPr>
        <w:pStyle w:val="20"/>
        <w:shd w:val="clear" w:color="auto" w:fill="auto"/>
        <w:spacing w:before="0" w:after="270" w:line="317" w:lineRule="exact"/>
        <w:ind w:left="442" w:firstLine="709"/>
      </w:pPr>
      <w:r>
        <w:t xml:space="preserve">Основной </w:t>
      </w:r>
      <w:r>
        <w:t xml:space="preserve">темой поисково-исследовательской работы музея является: изучение </w:t>
      </w:r>
      <w:r w:rsidR="00022A83">
        <w:t xml:space="preserve"> страниц истории Великой Отечественной Войны 1941-1945 г., изучение истории </w:t>
      </w:r>
      <w:r w:rsidR="007E6373">
        <w:t xml:space="preserve">жизни и деятельности Героя Советского Союза Д. М. </w:t>
      </w:r>
      <w:proofErr w:type="spellStart"/>
      <w:r w:rsidR="007E6373">
        <w:t>Карбышева</w:t>
      </w:r>
      <w:proofErr w:type="spellEnd"/>
      <w:r w:rsidR="00022A83">
        <w:t xml:space="preserve">; </w:t>
      </w:r>
      <w:r>
        <w:t>истории</w:t>
      </w:r>
      <w:r w:rsidR="00022A83">
        <w:t xml:space="preserve"> пионерской дружины</w:t>
      </w:r>
      <w:r>
        <w:t xml:space="preserve"> школы</w:t>
      </w:r>
      <w:r w:rsidR="00022A83">
        <w:t xml:space="preserve"> № 15</w:t>
      </w:r>
      <w:r>
        <w:t>,</w:t>
      </w:r>
      <w:r w:rsidR="00022A83">
        <w:t xml:space="preserve"> носившей имя Д. М. </w:t>
      </w:r>
      <w:proofErr w:type="spellStart"/>
      <w:r w:rsidR="00022A83">
        <w:t>Карбышева</w:t>
      </w:r>
      <w:proofErr w:type="spellEnd"/>
      <w:r w:rsidR="00022A83">
        <w:t>;</w:t>
      </w:r>
      <w:r>
        <w:t xml:space="preserve"> </w:t>
      </w:r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248" w:line="280" w:lineRule="exact"/>
        <w:ind w:firstLine="0"/>
      </w:pPr>
      <w:r>
        <w:t>З</w:t>
      </w:r>
      <w:r w:rsidR="00CC4935">
        <w:t>адачи</w:t>
      </w:r>
      <w:r w:rsidR="00163DD5">
        <w:t xml:space="preserve"> школьного музея</w:t>
      </w:r>
      <w:r>
        <w:t>:</w:t>
      </w:r>
    </w:p>
    <w:p w:rsidR="00163DD5" w:rsidRDefault="00163DD5" w:rsidP="00163DD5">
      <w:pPr>
        <w:pStyle w:val="20"/>
        <w:shd w:val="clear" w:color="auto" w:fill="auto"/>
        <w:tabs>
          <w:tab w:val="left" w:pos="730"/>
        </w:tabs>
        <w:spacing w:before="0" w:after="0" w:line="485" w:lineRule="exact"/>
        <w:ind w:left="760" w:firstLine="0"/>
      </w:pPr>
      <w:r>
        <w:t xml:space="preserve">• </w:t>
      </w:r>
      <w:r>
        <w:t>Помочь детям через историю ВОВ, через подвиг защитников своей Родины прийти к осознанию неповторимости Отечества,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163DD5" w:rsidRDefault="00163DD5" w:rsidP="00CC4935">
      <w:pPr>
        <w:pStyle w:val="20"/>
        <w:shd w:val="clear" w:color="auto" w:fill="auto"/>
        <w:tabs>
          <w:tab w:val="left" w:pos="748"/>
        </w:tabs>
        <w:spacing w:before="0" w:after="0" w:line="490" w:lineRule="exact"/>
        <w:ind w:left="760" w:right="1020" w:firstLine="0"/>
      </w:pPr>
      <w:r>
        <w:t xml:space="preserve">• </w:t>
      </w:r>
      <w:r>
        <w:t>Через систему мероприятий воздействовать на формирование гражданской позиции.</w:t>
      </w:r>
    </w:p>
    <w:p w:rsidR="00163DD5" w:rsidRDefault="00163DD5" w:rsidP="00CC4935">
      <w:pPr>
        <w:pStyle w:val="20"/>
        <w:shd w:val="clear" w:color="auto" w:fill="auto"/>
        <w:tabs>
          <w:tab w:val="left" w:pos="748"/>
        </w:tabs>
        <w:spacing w:before="0" w:after="0" w:line="490" w:lineRule="exact"/>
        <w:ind w:left="760" w:firstLine="0"/>
      </w:pPr>
      <w:r>
        <w:t xml:space="preserve">• </w:t>
      </w:r>
      <w:r>
        <w:t>Формирование активной жизненной позиции, проявление чувства благородства и сострадания, проявление заботы о ветеранах.</w:t>
      </w:r>
    </w:p>
    <w:p w:rsidR="00163DD5" w:rsidRDefault="00163DD5" w:rsidP="00163DD5">
      <w:pPr>
        <w:pStyle w:val="20"/>
        <w:shd w:val="clear" w:color="auto" w:fill="auto"/>
        <w:tabs>
          <w:tab w:val="left" w:pos="748"/>
        </w:tabs>
        <w:spacing w:before="0" w:after="0" w:line="490" w:lineRule="exact"/>
        <w:ind w:left="400" w:firstLine="0"/>
      </w:pPr>
      <w:r>
        <w:lastRenderedPageBreak/>
        <w:t xml:space="preserve">    • </w:t>
      </w:r>
      <w:r>
        <w:t>Изучение и распространение знаний о Великой Отечественной Войне.</w:t>
      </w:r>
    </w:p>
    <w:p w:rsidR="00163DD5" w:rsidRDefault="00163DD5" w:rsidP="00163DD5">
      <w:pPr>
        <w:pStyle w:val="20"/>
        <w:shd w:val="clear" w:color="auto" w:fill="auto"/>
        <w:tabs>
          <w:tab w:val="left" w:pos="748"/>
        </w:tabs>
        <w:spacing w:before="0" w:after="0" w:line="490" w:lineRule="exact"/>
        <w:ind w:left="400" w:firstLine="0"/>
      </w:pPr>
      <w:r>
        <w:t xml:space="preserve"> • Изучение </w:t>
      </w:r>
      <w:r>
        <w:t xml:space="preserve"> фактов о жизни и деятельности </w:t>
      </w:r>
      <w:r>
        <w:t xml:space="preserve">Героя Советского Союза, генерал-лейтенанта инженерных войск Дмитрия Михайловича </w:t>
      </w:r>
      <w:proofErr w:type="spellStart"/>
      <w:r>
        <w:t>Карбышева</w:t>
      </w:r>
      <w:proofErr w:type="spellEnd"/>
      <w:r>
        <w:t>.</w:t>
      </w:r>
    </w:p>
    <w:p w:rsidR="00163DD5" w:rsidRDefault="00163DD5" w:rsidP="00163DD5">
      <w:pPr>
        <w:pStyle w:val="20"/>
        <w:shd w:val="clear" w:color="auto" w:fill="auto"/>
        <w:tabs>
          <w:tab w:val="left" w:pos="512"/>
        </w:tabs>
        <w:spacing w:before="0" w:after="248" w:line="280" w:lineRule="exact"/>
        <w:ind w:firstLine="0"/>
      </w:pPr>
    </w:p>
    <w:p w:rsidR="00AF6A04" w:rsidRDefault="002950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600" w:lineRule="exact"/>
        <w:jc w:val="both"/>
      </w:pPr>
      <w:bookmarkStart w:id="2" w:name="bookmark2"/>
      <w:r>
        <w:t>Учредитель и учредительные документы музея.</w:t>
      </w:r>
      <w:bookmarkEnd w:id="2"/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600" w:lineRule="exact"/>
        <w:ind w:firstLine="0"/>
      </w:pPr>
      <w:r>
        <w:t>Учредителем данного</w:t>
      </w:r>
      <w:r w:rsidR="006A562F">
        <w:t xml:space="preserve"> музея является ГБОУ ООШ № 15 г. Новокуйбышевск</w:t>
      </w:r>
      <w:r w:rsidR="00376269">
        <w:t>а</w:t>
      </w:r>
      <w:r>
        <w:t>.</w:t>
      </w:r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73"/>
        <w:ind w:firstLine="0"/>
      </w:pPr>
      <w:r>
        <w:t>Учредительным документом открытия школьного музе</w:t>
      </w:r>
      <w:r w:rsidR="006A562F">
        <w:t>я является приказ по школе № 207</w:t>
      </w:r>
      <w:r w:rsidR="006A562F" w:rsidRPr="006A562F">
        <w:t>/1-</w:t>
      </w:r>
      <w:r w:rsidR="006A562F">
        <w:t xml:space="preserve"> од от 23.08.2021</w:t>
      </w:r>
      <w:r>
        <w:t xml:space="preserve"> г</w:t>
      </w:r>
      <w:r w:rsidR="006A562F">
        <w:t>.</w:t>
      </w:r>
    </w:p>
    <w:p w:rsidR="00AF6A04" w:rsidRDefault="00295049">
      <w:pPr>
        <w:pStyle w:val="20"/>
        <w:shd w:val="clear" w:color="auto" w:fill="auto"/>
        <w:spacing w:before="0" w:after="272" w:line="280" w:lineRule="exact"/>
        <w:ind w:firstLine="0"/>
      </w:pPr>
      <w:r>
        <w:t>2.3. Деятельность музея регламентируется Уставом.</w:t>
      </w:r>
    </w:p>
    <w:p w:rsidR="00AF6A04" w:rsidRDefault="002950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53" w:line="280" w:lineRule="exact"/>
        <w:jc w:val="both"/>
      </w:pPr>
      <w:bookmarkStart w:id="3" w:name="bookmark3"/>
      <w:r>
        <w:t>Организация и деятельность музея.</w:t>
      </w:r>
      <w:bookmarkEnd w:id="3"/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669"/>
        </w:tabs>
        <w:spacing w:before="0" w:after="236" w:line="317" w:lineRule="exact"/>
        <w:ind w:firstLine="0"/>
      </w:pPr>
      <w:r>
        <w:t>Общее руководство деятельностью школьного музея осуществляет руководитель образовательного учреждения.</w:t>
      </w:r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669"/>
        </w:tabs>
        <w:spacing w:before="0" w:after="14"/>
        <w:ind w:firstLine="0"/>
      </w:pPr>
      <w:r>
        <w:t>Непосредственное руководство практической деятельностью музея осущест</w:t>
      </w:r>
      <w:r>
        <w:t xml:space="preserve">вляет руководитель музея, назначенный приказом по школе </w:t>
      </w:r>
      <w:r w:rsidR="00C25DEC">
        <w:t>№ 207</w:t>
      </w:r>
      <w:r w:rsidR="00C25DEC" w:rsidRPr="006A562F">
        <w:t>/1-</w:t>
      </w:r>
      <w:r w:rsidR="00C25DEC">
        <w:t xml:space="preserve"> од от 23.08.2021 г.</w:t>
      </w:r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605" w:lineRule="exact"/>
        <w:ind w:firstLine="0"/>
      </w:pPr>
      <w:r>
        <w:t>Акт</w:t>
      </w:r>
      <w:r w:rsidR="00C25DEC">
        <w:t>ив школьного музея состоит из учащихся 5-9 классов</w:t>
      </w:r>
      <w:r>
        <w:t>.</w:t>
      </w:r>
    </w:p>
    <w:p w:rsidR="00AF6A04" w:rsidRDefault="00295049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605" w:lineRule="exact"/>
        <w:ind w:firstLine="0"/>
      </w:pPr>
      <w:r>
        <w:t>Собрание актива музея проходят с периодичностью 1 раз в месяц.</w:t>
      </w:r>
    </w:p>
    <w:p w:rsidR="00AF6A04" w:rsidRDefault="00295049">
      <w:pPr>
        <w:pStyle w:val="20"/>
        <w:numPr>
          <w:ilvl w:val="0"/>
          <w:numId w:val="3"/>
        </w:numPr>
        <w:shd w:val="clear" w:color="auto" w:fill="auto"/>
        <w:tabs>
          <w:tab w:val="left" w:pos="589"/>
        </w:tabs>
        <w:spacing w:before="0" w:after="0" w:line="605" w:lineRule="exact"/>
        <w:ind w:firstLine="0"/>
      </w:pPr>
      <w:r>
        <w:t>На собраниях актива избирается совет музея.</w:t>
      </w:r>
    </w:p>
    <w:p w:rsidR="00AF6A04" w:rsidRDefault="00295049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236" w:line="317" w:lineRule="exact"/>
        <w:ind w:firstLine="0"/>
      </w:pPr>
      <w:r>
        <w:t xml:space="preserve">В состав </w:t>
      </w:r>
      <w:r>
        <w:t>совета входит три представителя из учащихся. Председателем совета является ученик старшего звена.</w:t>
      </w:r>
    </w:p>
    <w:p w:rsidR="00AF6A04" w:rsidRDefault="00295049">
      <w:pPr>
        <w:pStyle w:val="20"/>
        <w:shd w:val="clear" w:color="auto" w:fill="auto"/>
        <w:spacing w:before="0" w:after="273"/>
        <w:ind w:firstLine="0"/>
      </w:pPr>
      <w:r>
        <w:t>3.7 Совет музея на своих заседаниях решает вопросы включения в фонды музея поступивших в процессе комплектования памятн</w:t>
      </w:r>
      <w:r w:rsidR="00C25DEC">
        <w:t>иков истории, культуры,</w:t>
      </w:r>
      <w:r>
        <w:t xml:space="preserve"> рассма</w:t>
      </w:r>
      <w:r>
        <w:t>тривает и утверждает планы работы, тематико - экспозиционные планы, заслушивает отчеты поисковых групп, обсуждает основные вопросы деятельно</w:t>
      </w:r>
      <w:r w:rsidR="00C25DEC">
        <w:t xml:space="preserve">сти музея: подготовку </w:t>
      </w:r>
      <w:r>
        <w:t>экскурсоводов, проведения мероприятий и др.</w:t>
      </w:r>
    </w:p>
    <w:p w:rsidR="00AF6A04" w:rsidRDefault="002950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39" w:line="280" w:lineRule="exact"/>
        <w:jc w:val="both"/>
      </w:pPr>
      <w:bookmarkStart w:id="4" w:name="bookmark4"/>
      <w:r>
        <w:t>Учет и обеспечение сохранности фондов му</w:t>
      </w:r>
      <w:r>
        <w:t>зея.</w:t>
      </w:r>
      <w:bookmarkEnd w:id="4"/>
    </w:p>
    <w:p w:rsidR="00AF6A04" w:rsidRDefault="00C25DEC">
      <w:pPr>
        <w:pStyle w:val="20"/>
        <w:shd w:val="clear" w:color="auto" w:fill="auto"/>
        <w:spacing w:before="0"/>
        <w:ind w:firstLine="0"/>
      </w:pPr>
      <w:r>
        <w:t>4.1</w:t>
      </w:r>
      <w:proofErr w:type="gramStart"/>
      <w:r>
        <w:t xml:space="preserve"> </w:t>
      </w:r>
      <w:r w:rsidR="00295049">
        <w:t>В</w:t>
      </w:r>
      <w:proofErr w:type="gramEnd"/>
      <w:r w:rsidR="00295049">
        <w:t>се музейные предметы регистрируются в инвентарных книгах учета основного и вспомогательного фонда.</w:t>
      </w:r>
    </w:p>
    <w:p w:rsidR="00AF6A04" w:rsidRDefault="00C25DEC">
      <w:pPr>
        <w:pStyle w:val="20"/>
        <w:numPr>
          <w:ilvl w:val="0"/>
          <w:numId w:val="4"/>
        </w:numPr>
        <w:shd w:val="clear" w:color="auto" w:fill="auto"/>
        <w:tabs>
          <w:tab w:val="left" w:pos="491"/>
        </w:tabs>
        <w:spacing w:before="0" w:after="244" w:line="280" w:lineRule="exact"/>
        <w:ind w:firstLine="0"/>
      </w:pPr>
      <w:r w:rsidRPr="00E932B8">
        <w:rPr>
          <w:color w:val="auto"/>
          <w:lang w:bidi="ar-SA"/>
        </w:rPr>
        <w:t xml:space="preserve">Музей расположен на 2 этаже в рекреации школы. Общая площадь музея составляет 73, 1 </w:t>
      </w:r>
      <w:proofErr w:type="spellStart"/>
      <w:r w:rsidRPr="00E932B8">
        <w:rPr>
          <w:color w:val="auto"/>
          <w:lang w:bidi="ar-SA"/>
        </w:rPr>
        <w:t>кв.м</w:t>
      </w:r>
      <w:proofErr w:type="spellEnd"/>
      <w:r w:rsidRPr="00E932B8">
        <w:rPr>
          <w:color w:val="auto"/>
          <w:lang w:bidi="ar-SA"/>
        </w:rPr>
        <w:t>.</w:t>
      </w:r>
    </w:p>
    <w:p w:rsidR="00AF6A04" w:rsidRDefault="00295049">
      <w:pPr>
        <w:pStyle w:val="20"/>
        <w:numPr>
          <w:ilvl w:val="0"/>
          <w:numId w:val="4"/>
        </w:numPr>
        <w:shd w:val="clear" w:color="auto" w:fill="auto"/>
        <w:tabs>
          <w:tab w:val="left" w:pos="491"/>
        </w:tabs>
        <w:spacing w:before="0"/>
        <w:ind w:firstLine="0"/>
      </w:pPr>
      <w:r>
        <w:lastRenderedPageBreak/>
        <w:t>Ответственность за сохранность фондов школьного музея несет директор о</w:t>
      </w:r>
      <w:r>
        <w:t xml:space="preserve">бразовательного учреждения или лицо, назначенное приказом </w:t>
      </w:r>
      <w:proofErr w:type="gramStart"/>
      <w:r>
        <w:t>по</w:t>
      </w:r>
      <w:proofErr w:type="gramEnd"/>
      <w:r>
        <w:t xml:space="preserve"> образовательному учреждению.</w:t>
      </w:r>
    </w:p>
    <w:p w:rsidR="00AF6A04" w:rsidRDefault="00295049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firstLine="0"/>
      </w:pPr>
      <w:r>
        <w:t>Хранение в школьном музее взрывоопасных, радиоактивных и иных предметов, угрожающих жизни и безопасности людей, категорически запрещается.</w:t>
      </w:r>
    </w:p>
    <w:p w:rsidR="00AF6A04" w:rsidRDefault="00295049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273"/>
        <w:ind w:firstLine="0"/>
      </w:pPr>
      <w:r>
        <w:t>Хранение огнестрельного и х</w:t>
      </w:r>
      <w:r>
        <w:t>олодного оружия, предметов из драгметаллов и драгоценных камней осуществляется в соответствии с существующим законодательством.</w:t>
      </w:r>
    </w:p>
    <w:p w:rsidR="00AF6A04" w:rsidRDefault="002950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253" w:line="280" w:lineRule="exact"/>
        <w:jc w:val="both"/>
      </w:pPr>
      <w:bookmarkStart w:id="5" w:name="bookmark5"/>
      <w:r>
        <w:t>Реорганизация (ликвидация) музея.</w:t>
      </w:r>
      <w:bookmarkEnd w:id="5"/>
    </w:p>
    <w:p w:rsidR="00AF6A04" w:rsidRDefault="00295049">
      <w:pPr>
        <w:pStyle w:val="20"/>
        <w:shd w:val="clear" w:color="auto" w:fill="auto"/>
        <w:spacing w:before="0" w:after="0" w:line="317" w:lineRule="exact"/>
        <w:ind w:firstLine="0"/>
      </w:pPr>
      <w:r>
        <w:t>Вопрос о реорганизации (ликвидации) школьного музея, а также о судьбе его коллекции решается с</w:t>
      </w:r>
      <w:r>
        <w:t>оветом образовательного учреждения и его администрацией по согласованию с вышестоящими органами образования и другими учредителями</w:t>
      </w:r>
      <w:r w:rsidR="00543F4F">
        <w:t>.</w:t>
      </w:r>
      <w:bookmarkStart w:id="6" w:name="_GoBack"/>
      <w:bookmarkEnd w:id="6"/>
    </w:p>
    <w:sectPr w:rsidR="00AF6A04">
      <w:pgSz w:w="11900" w:h="16840"/>
      <w:pgMar w:top="1141" w:right="818" w:bottom="1557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49" w:rsidRDefault="00295049">
      <w:r>
        <w:separator/>
      </w:r>
    </w:p>
  </w:endnote>
  <w:endnote w:type="continuationSeparator" w:id="0">
    <w:p w:rsidR="00295049" w:rsidRDefault="0029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49" w:rsidRDefault="00295049"/>
  </w:footnote>
  <w:footnote w:type="continuationSeparator" w:id="0">
    <w:p w:rsidR="00295049" w:rsidRDefault="002950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E10"/>
    <w:multiLevelType w:val="multilevel"/>
    <w:tmpl w:val="6C30F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8262A"/>
    <w:multiLevelType w:val="multilevel"/>
    <w:tmpl w:val="B4DC0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E1D97"/>
    <w:multiLevelType w:val="multilevel"/>
    <w:tmpl w:val="E74CE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C27F8"/>
    <w:multiLevelType w:val="multilevel"/>
    <w:tmpl w:val="17CAF79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636B6"/>
    <w:multiLevelType w:val="multilevel"/>
    <w:tmpl w:val="2E1E9FC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6A04"/>
    <w:rsid w:val="00022A83"/>
    <w:rsid w:val="00163DD5"/>
    <w:rsid w:val="00295049"/>
    <w:rsid w:val="00376269"/>
    <w:rsid w:val="00543F4F"/>
    <w:rsid w:val="006A562F"/>
    <w:rsid w:val="007E6373"/>
    <w:rsid w:val="00AF6A04"/>
    <w:rsid w:val="00C25DEC"/>
    <w:rsid w:val="00C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2022-07-27T18:38:00Z</dcterms:created>
  <dcterms:modified xsi:type="dcterms:W3CDTF">2022-07-27T19:34:00Z</dcterms:modified>
</cp:coreProperties>
</file>